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0BEA04A7" w:rsidR="005A6F3E" w:rsidRPr="00B65B7F" w:rsidRDefault="005A6F3E" w:rsidP="003A60E8">
            <w:pPr>
              <w:widowControl w:val="0"/>
              <w:rPr>
                <w:sz w:val="28"/>
                <w:szCs w:val="28"/>
              </w:rPr>
            </w:pPr>
            <w:r>
              <w:rPr>
                <w:b/>
                <w:bCs/>
                <w:sz w:val="28"/>
                <w:szCs w:val="28"/>
              </w:rPr>
              <w:t>Microsoft</w:t>
            </w:r>
            <w:r w:rsidR="003A60E8">
              <w:rPr>
                <w:rStyle w:val="FootnoteReference"/>
                <w:b/>
                <w:bCs/>
                <w:sz w:val="28"/>
                <w:szCs w:val="28"/>
              </w:rPr>
              <w:footnoteReference w:id="1"/>
            </w:r>
            <w:r>
              <w:rPr>
                <w:b/>
                <w:bCs/>
                <w:color w:val="FFFFFF" w:themeColor="background1"/>
                <w:sz w:val="28"/>
                <w:szCs w:val="28"/>
              </w:rPr>
              <w:t xml:space="preserve"> SQL Server 2017 Standard </w:t>
            </w:r>
            <w:r>
              <w:rPr>
                <w:b/>
                <w:bCs/>
                <w:sz w:val="28"/>
                <w:szCs w:val="28"/>
              </w:rPr>
              <w:t xml:space="preserve"> </w:t>
            </w:r>
            <w:r>
              <w:rPr>
                <w:b/>
                <w:sz w:val="20"/>
                <w:szCs w:val="20"/>
              </w:rPr>
              <w:fldChar w:fldCharType="begin">
                <w:ffData>
                  <w:name w:val="Text33"/>
                  <w:enabled/>
                  <w:calcOnExit w:val="0"/>
                  <w:textInput/>
                </w:ffData>
              </w:fldChar>
            </w:r>
            <w:r w:rsidR="00BA1137" w:rsidRPr="003A60E8">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3A60E8" w:rsidRPr="00B1281E">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B1281E">
        <w:trPr>
          <w:trHeight w:hRule="exact" w:val="2133"/>
        </w:trPr>
        <w:tc>
          <w:tcPr>
            <w:tcW w:w="0" w:type="auto"/>
            <w:vAlign w:val="center"/>
          </w:tcPr>
          <w:p w14:paraId="1098B67C" w14:textId="03472E3D" w:rsidR="000A3E9A" w:rsidRPr="009F64E0" w:rsidRDefault="000A3E9A" w:rsidP="003A60E8">
            <w:r>
              <w:rPr>
                <w:b/>
                <w:sz w:val="20"/>
                <w:szCs w:val="20"/>
              </w:rPr>
              <w:t xml:space="preserve">Licenças de Núcleo: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3"/>
            </w:r>
          </w:p>
          <w:p w14:paraId="4D9D5C1B" w14:textId="5BB7D7ED" w:rsidR="000A3E9A" w:rsidRPr="009F64E0" w:rsidRDefault="000A3E9A" w:rsidP="003A60E8">
            <w:r>
              <w:rPr>
                <w:b/>
                <w:sz w:val="20"/>
                <w:szCs w:val="20"/>
              </w:rPr>
              <w:t xml:space="preserve">Licenças de Servidor: </w:t>
            </w:r>
            <w:r>
              <w:rPr>
                <w:b/>
                <w:sz w:val="20"/>
                <w:szCs w:val="20"/>
              </w:rPr>
              <w:fldChar w:fldCharType="begin">
                <w:ffData>
                  <w:name w:val="Text33"/>
                  <w:enabled/>
                  <w:calcOnExit w:val="0"/>
                  <w:textInput/>
                </w:ffData>
              </w:fldChar>
            </w:r>
            <w:r w:rsidRPr="003A60E8">
              <w:rPr>
                <w:b/>
                <w:sz w:val="20"/>
                <w:szCs w:val="20"/>
                <w:lang w:val="es-MX"/>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3A60E8" w:rsidRPr="00B1281E">
              <w:rPr>
                <w:rStyle w:val="FootnoteReference"/>
                <w:b/>
                <w:bCs/>
                <w:sz w:val="20"/>
                <w:szCs w:val="20"/>
              </w:rPr>
              <w:footnoteReference w:id="4"/>
            </w:r>
          </w:p>
          <w:p w14:paraId="28E36654" w14:textId="1E01A5BC" w:rsidR="000A3E9A" w:rsidRPr="009F64E0" w:rsidRDefault="000A3E9A" w:rsidP="003A60E8">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3A60E8">
              <w:rPr>
                <w:b/>
                <w:sz w:val="20"/>
                <w:szCs w:val="20"/>
                <w:u w:val="single"/>
                <w:lang w:val="es-MX"/>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5"/>
            </w:r>
          </w:p>
          <w:p w14:paraId="36D97B49" w14:textId="0A74A503" w:rsidR="000A3E9A" w:rsidRPr="003A60E8" w:rsidRDefault="000A3E9A" w:rsidP="003A60E8">
            <w:pPr>
              <w:rPr>
                <w:b/>
                <w:sz w:val="20"/>
                <w:szCs w:val="20"/>
                <w:lang w:val="es-MX"/>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3A60E8" w:rsidRPr="00B1281E">
              <w:rPr>
                <w:rStyle w:val="FootnoteReference"/>
                <w:b/>
                <w:bCs/>
                <w:sz w:val="20"/>
                <w:szCs w:val="20"/>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CONTRATO DE LICENÇA DE USUÁRIO FINAL</w:t>
            </w:r>
          </w:p>
        </w:tc>
      </w:tr>
    </w:tbl>
    <w:p w14:paraId="5AD895DC" w14:textId="77777777" w:rsidR="00761033" w:rsidRPr="009F64E0"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504C4F9E" w14:textId="77777777" w:rsidR="00761033" w:rsidRPr="009F64E0"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1A973DFD" w14:textId="77777777" w:rsidR="00761033" w:rsidRPr="009F64E0"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 xml:space="preserve">:  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  Este recurso não pode ser </w:t>
      </w:r>
      <w:r>
        <w:rPr>
          <w:rFonts w:ascii="Segoe UI" w:eastAsia="SimSun" w:hAnsi="Segoe UI" w:cs="Segoe UI"/>
          <w:b w:val="0"/>
          <w:sz w:val="21"/>
          <w:szCs w:val="21"/>
        </w:rPr>
        <w:lastRenderedPageBreak/>
        <w:t xml:space="preserve">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  </w:t>
      </w:r>
    </w:p>
    <w:p w14:paraId="3731C15E" w14:textId="77777777" w:rsidR="003C4C6B" w:rsidRPr="009F64E0"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lastRenderedPageBreak/>
        <w:t>instâncias de aplicativos, se houver, configuradas para serem executadas na instância de sistema operacional ou nas partes identificadas acima.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199A609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  Um processador físico consiste em um ou mais núcleos físicos.</w:t>
      </w:r>
    </w:p>
    <w:p w14:paraId="527968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Pr>
          <w:rFonts w:ascii="Segoe UI" w:eastAsia="SimSun" w:hAnsi="Segoe UI" w:cs="Segoe UI"/>
          <w:sz w:val="21"/>
          <w:szCs w:val="21"/>
        </w:rPr>
        <w:t xml:space="preserve">  Segmento de hardware é um núcleo físico ou um hipersegmento em um processador físico.  </w:t>
      </w:r>
    </w:p>
    <w:p w14:paraId="16B6BE1E"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233ADA57" w14:textId="7BEB630B" w:rsidR="00761033" w:rsidRPr="009F64E0"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  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23D6F813" w14:textId="77777777"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w:t>
      </w:r>
      <w:r>
        <w:rPr>
          <w:rFonts w:ascii="Segoe UI" w:hAnsi="Segoe UI" w:cs="Segoe UI"/>
          <w:sz w:val="21"/>
          <w:szCs w:val="21"/>
        </w:rPr>
        <w:lastRenderedPageBreak/>
        <w:t xml:space="preserve">de um segmento de hardware, você precisará de uma licença para cada segmento de hardware adicional mapeado para esse núcleo virtual. Essas licenças são contabilizadas em relação ao requisito mínimo de quatro licenças por OSE virtual.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22C5683E" w14:textId="77777777" w:rsidR="00761033" w:rsidRPr="009F64E0" w:rsidRDefault="00761033" w:rsidP="00761033">
      <w:pPr>
        <w:pStyle w:val="Heading4"/>
      </w:pPr>
      <w:r>
        <w:rPr>
          <w:rFonts w:ascii="Segoe UI" w:hAnsi="Segoe UI" w:cs="Segoe UI"/>
          <w:b/>
          <w:sz w:val="21"/>
          <w:szCs w:val="21"/>
        </w:rPr>
        <w:t>Cessão Inicial</w:t>
      </w:r>
      <w:r w:rsidRPr="00996D30">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A3CE759" w14:textId="77777777" w:rsidR="00761033" w:rsidRPr="009F64E0" w:rsidRDefault="00761033" w:rsidP="00761033">
      <w:pPr>
        <w:pStyle w:val="Heading4"/>
      </w:pPr>
      <w:r>
        <w:rPr>
          <w:rFonts w:ascii="Segoe UI" w:eastAsia="SimSun" w:hAnsi="Segoe UI" w:cs="Segoe UI"/>
          <w:b/>
          <w:sz w:val="21"/>
          <w:szCs w:val="21"/>
        </w:rPr>
        <w:t>Transferência</w:t>
      </w:r>
      <w:r w:rsidRPr="00996D30">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8201439" w14:textId="7777777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 xml:space="preserve">Núcleos Físicos em um Servidor. </w:t>
      </w:r>
      <w:r>
        <w:rPr>
          <w:rFonts w:ascii="Segoe UI" w:hAnsi="Segoe UI" w:cs="Segoe UI"/>
          <w:sz w:val="21"/>
          <w:szCs w:val="21"/>
        </w:rPr>
        <w:t xml:space="preserve"> Para cada servidor ao qual você tenha cedido o número necessário de licenças, conforme o disposto na Seção 2.2(a), você poderá executar no servidor licenciado qualquer número de instâncias do software para servidores no OSE físico.</w:t>
      </w:r>
    </w:p>
    <w:p w14:paraId="71B483D4" w14:textId="77777777"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w:t>
      </w:r>
      <w:r>
        <w:rPr>
          <w:rFonts w:ascii="Segoe UI" w:eastAsia="SimSun" w:hAnsi="Segoe UI" w:cs="Segoe UI"/>
          <w:sz w:val="21"/>
          <w:szCs w:val="21"/>
        </w:rPr>
        <w:lastRenderedPageBreak/>
        <w:t xml:space="preserve">Armazenamento. </w:t>
      </w:r>
      <w:r>
        <w:rPr>
          <w:rFonts w:ascii="Segoe UI" w:eastAsia="SimSun" w:hAnsi="Segoe UI" w:cs="Segoe UI"/>
          <w:b w:val="0"/>
          <w:bCs w:val="0"/>
          <w:sz w:val="21"/>
          <w:szCs w:val="21"/>
        </w:rPr>
        <w:t>Você terá os direitos adicionais listados abaixo para cada licença de software adquirida:</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349C13F3" w14:textId="77777777" w:rsidR="00761033" w:rsidRPr="00932BF9" w:rsidRDefault="00761033" w:rsidP="00CC4EE5">
      <w:pPr>
        <w:pStyle w:val="Heading2"/>
        <w:widowControl w:val="0"/>
        <w:numPr>
          <w:ilvl w:val="0"/>
          <w:numId w:val="0"/>
        </w:numPr>
        <w:ind w:left="1077" w:hanging="717"/>
        <w:rPr>
          <w:rFonts w:ascii="Segoe UI" w:hAnsi="Segoe UI" w:cs="Segoe UI"/>
          <w:sz w:val="21"/>
          <w:szCs w:val="21"/>
        </w:rPr>
      </w:pPr>
      <w:r w:rsidRPr="00932BF9">
        <w:rPr>
          <w:rFonts w:ascii="Segoe UI" w:eastAsia="SimSun" w:hAnsi="Segoe UI" w:cs="Segoe UI"/>
          <w:sz w:val="21"/>
          <w:szCs w:val="21"/>
        </w:rPr>
        <w:t>3.1</w:t>
      </w:r>
      <w:r w:rsidRPr="00932BF9">
        <w:rPr>
          <w:rFonts w:ascii="Segoe UI" w:eastAsia="SimSun" w:hAnsi="Segoe UI" w:cs="Segoe UI"/>
          <w:sz w:val="21"/>
          <w:szCs w:val="21"/>
        </w:rPr>
        <w:tab/>
      </w:r>
      <w:r w:rsidRPr="00932BF9">
        <w:rPr>
          <w:rFonts w:ascii="Segoe UI" w:hAnsi="Segoe UI" w:cs="Segoe UI"/>
          <w:bCs w:val="0"/>
          <w:sz w:val="21"/>
          <w:szCs w:val="21"/>
        </w:rPr>
        <w:t>Consignação da Licença ao Servidor.</w:t>
      </w:r>
    </w:p>
    <w:p w14:paraId="62B62D5D" w14:textId="2A2489FA" w:rsidR="00761033" w:rsidRPr="009F64E0" w:rsidRDefault="00761033" w:rsidP="0083688D">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71637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83688D">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  Uma partição de hardware ou blade é considerado como um servidor separado.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71637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Conectividade das Ferramentas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Criação e Armazenamento de Instâncias nos Servidores e em Mídia de Armazenamento</w:t>
      </w:r>
      <w:r w:rsidRPr="00716377">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Licenças de Acesso para Cliente (CALs)</w:t>
      </w:r>
      <w:r w:rsidRPr="00B9202E">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A031AA">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63CB6D37"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  Se você estiver acessando instâncias de uma versão anterior, também poderá usar CALs correspondentes a essa versão.</w:t>
      </w:r>
    </w:p>
    <w:p w14:paraId="0E29B492" w14:textId="52BDD429"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Tipos de CALs</w:t>
      </w:r>
      <w:r w:rsidRPr="001F1787">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7100F37E" w14:textId="42F0C1D1" w:rsidR="00761033" w:rsidRPr="009F64E0"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0360DB">
        <w:rPr>
          <w:rFonts w:ascii="Segoe UI" w:eastAsia="SimSun" w:hAnsi="Segoe UI" w:cs="Segoe UI"/>
          <w:sz w:val="21"/>
          <w:szCs w:val="21"/>
        </w:rPr>
        <w:t>.</w:t>
      </w:r>
      <w:r w:rsidR="00932BF9">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lastRenderedPageBreak/>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1B9FFA08"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 xml:space="preserve">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347B72E" w14:textId="77777777"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  Para cada instância do software que for permitido criar, armazenar ou executar, você poderá usar qualquer uma das versões.</w:t>
      </w:r>
    </w:p>
    <w:p w14:paraId="514B5B58" w14:textId="4FCB0E6E"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0622A4">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53FC0D4A" w14:textId="45D67AA2"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O Item de Mapa do SQL Server Reporting Services e o Item de Mapa do Reporting Services incluem o uso do Bing Mapas</w:t>
      </w:r>
      <w:r w:rsidRPr="00CB63D6">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3E0D60EF" w14:textId="77777777"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 xml:space="preserve">O software poderá incluir componentes de terceiros com notificações legais separadas ou ser regidos por outros contratos, conforme descrito no arquivo </w:t>
      </w:r>
      <w:r>
        <w:rPr>
          <w:rStyle w:val="Body2Char"/>
          <w:rFonts w:ascii="Segoe UI" w:eastAsia="SimSun" w:hAnsi="Segoe UI" w:cs="Segoe UI"/>
          <w:b w:val="0"/>
          <w:bCs w:val="0"/>
          <w:sz w:val="21"/>
          <w:szCs w:val="21"/>
        </w:rPr>
        <w:lastRenderedPageBreak/>
        <w:t>ThirdPartyNotices que acompanha o software.  Mesmo que esses componentes sejam regidos por outros contratos, as isenções de responsabilidade, as limitações e as exclusões de danos a seguir também se aplicarão.</w:t>
      </w:r>
    </w:p>
    <w:p w14:paraId="224C8A7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  Você é responsável pelo uso das chaves que lhe foram cedidas.  Você não poderá compartilhar as chaves com terceiros.  É vedado o uso de chaves cedidas a terceiros.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2B088A">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DA312DD" w14:textId="77777777" w:rsidR="00761033" w:rsidRPr="009F64E0" w:rsidRDefault="00761033" w:rsidP="00761033">
      <w:pPr>
        <w:pStyle w:val="Bullet2"/>
        <w:widowControl w:val="0"/>
      </w:pPr>
      <w:r>
        <w:rPr>
          <w:rFonts w:ascii="Segoe UI" w:eastAsia="SimSun" w:hAnsi="Segoe UI" w:cs="Segoe UI"/>
          <w:sz w:val="21"/>
          <w:szCs w:val="21"/>
        </w:rPr>
        <w:t>contornar quaisquer limitações técnicas do software;</w:t>
      </w:r>
    </w:p>
    <w:p w14:paraId="04178B32" w14:textId="77777777" w:rsidR="00761033" w:rsidRPr="009F64E0"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1643A7A7" w14:textId="77777777" w:rsidR="00761033" w:rsidRPr="009F64E0" w:rsidRDefault="00761033" w:rsidP="00761033">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3C8364C5" w14:textId="77777777" w:rsidR="00761033" w:rsidRPr="009F64E0"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t>alugar, arrendar ou emprestar o software ou</w:t>
      </w:r>
    </w:p>
    <w:p w14:paraId="62E63678" w14:textId="77777777" w:rsidR="00761033" w:rsidRPr="009F64E0"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44C9C31" w:rsidR="00761033" w:rsidRPr="009F64E0" w:rsidRDefault="009F3AE0" w:rsidP="006058EC">
      <w:pPr>
        <w:pStyle w:val="Heading1"/>
        <w:widowControl w:val="0"/>
        <w:numPr>
          <w:ilvl w:val="0"/>
          <w:numId w:val="0"/>
        </w:numPr>
        <w:ind w:left="360" w:hanging="360"/>
      </w:pPr>
      <w:r>
        <w:rPr>
          <w:rFonts w:ascii="Segoe UI" w:eastAsia="SimSun" w:hAnsi="Segoe UI" w:cs="Segoe UI"/>
          <w:sz w:val="21"/>
          <w:szCs w:val="21"/>
        </w:rPr>
        <w:t>19.</w:t>
      </w:r>
      <w:r w:rsidR="006058E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 xml:space="preserve">Tendo sido o software adquirido em qualquer outro país, </w:t>
      </w:r>
      <w:r>
        <w:rPr>
          <w:rFonts w:ascii="Segoe UI" w:eastAsia="SimSun" w:hAnsi="Segoe UI" w:cs="Segoe UI"/>
          <w:b w:val="0"/>
          <w:bCs w:val="0"/>
          <w:sz w:val="21"/>
          <w:szCs w:val="21"/>
        </w:rPr>
        <w:lastRenderedPageBreak/>
        <w:t>aplicar-se-ão as leis do respectivo país.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158FAD56" w14:textId="77777777" w:rsidR="005211A4" w:rsidRPr="009F64E0" w:rsidRDefault="005211A4" w:rsidP="00BA113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0008" w14:textId="77777777" w:rsidR="0089234E" w:rsidRDefault="0089234E" w:rsidP="00612F06">
      <w:pPr>
        <w:spacing w:before="0" w:after="0"/>
      </w:pPr>
      <w:r>
        <w:separator/>
      </w:r>
    </w:p>
  </w:endnote>
  <w:endnote w:type="continuationSeparator" w:id="0">
    <w:p w14:paraId="51179E72" w14:textId="77777777" w:rsidR="0089234E" w:rsidRDefault="0089234E"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0C0EA" w14:textId="77777777" w:rsidR="0050153C" w:rsidRDefault="0050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D40D" w14:textId="77777777" w:rsidR="0050153C" w:rsidRDefault="0050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BEFB" w14:textId="77777777" w:rsidR="0050153C" w:rsidRDefault="0050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162E" w14:textId="77777777" w:rsidR="0089234E" w:rsidRDefault="0089234E" w:rsidP="00612F06">
      <w:pPr>
        <w:spacing w:before="0" w:after="0"/>
      </w:pPr>
      <w:r>
        <w:separator/>
      </w:r>
    </w:p>
  </w:footnote>
  <w:footnote w:type="continuationSeparator" w:id="0">
    <w:p w14:paraId="72E774BF" w14:textId="77777777" w:rsidR="0089234E" w:rsidRDefault="0089234E" w:rsidP="00612F06">
      <w:pPr>
        <w:spacing w:before="0" w:after="0"/>
      </w:pPr>
      <w:r>
        <w:continuationSeparator/>
      </w:r>
    </w:p>
  </w:footnote>
  <w:footnote w:id="1">
    <w:p w14:paraId="6EA14E77" w14:textId="7F359A5C" w:rsidR="003A60E8" w:rsidRPr="003A60E8" w:rsidRDefault="003A60E8">
      <w:pPr>
        <w:pStyle w:val="FootnoteText"/>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303D9B">
        <w:rPr>
          <w:bCs/>
          <w:i/>
          <w:iCs/>
          <w:sz w:val="16"/>
          <w:szCs w:val="16"/>
          <w:lang w:val="es-ES" w:eastAsia="en-US" w:bidi="ar-SA"/>
        </w:rPr>
        <w:t>Todas as outras marcas pertencem aos seus respectivos proprietários.</w:t>
      </w:r>
      <w:r w:rsidRPr="00303D9B">
        <w:rPr>
          <w:bCs/>
          <w:sz w:val="16"/>
          <w:szCs w:val="16"/>
          <w:lang w:val="es-ES" w:eastAsia="en-US" w:bidi="ar-SA"/>
        </w:rPr>
        <w:t>”</w:t>
      </w:r>
    </w:p>
  </w:footnote>
  <w:footnote w:id="2">
    <w:p w14:paraId="4702205C" w14:textId="130C0BAE"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sidRPr="00303D9B">
        <w:rPr>
          <w:b/>
          <w:sz w:val="16"/>
          <w:szCs w:val="16"/>
          <w:lang w:val="es-ES" w:eastAsia="en-US" w:bidi="ar-SA"/>
        </w:rPr>
        <w:t>:</w:t>
      </w:r>
      <w:r w:rsidRPr="00303D9B">
        <w:rPr>
          <w:bCs/>
          <w:sz w:val="16"/>
          <w:szCs w:val="16"/>
          <w:lang w:val="es-ES" w:eastAsia="en-US" w:bidi="ar-SA"/>
        </w:rPr>
        <w:t xml:space="preserve"> Para software licenciado “Academic Edition”, especifique o nome. Por exemplo: Microsoft SQL 2017, Academic Edition.</w:t>
      </w:r>
    </w:p>
  </w:footnote>
  <w:footnote w:id="3">
    <w:p w14:paraId="30139096" w14:textId="03D2E0A3" w:rsidR="003A60E8" w:rsidRPr="003A60E8" w:rsidRDefault="003A60E8" w:rsidP="009C5DE3">
      <w:pPr>
        <w:pStyle w:val="FootnoteText"/>
        <w:spacing w:before="120"/>
        <w:rPr>
          <w:lang w:val="es-MX"/>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núcleo previstas neste contrato para o usuário final. (Relevante apenas se o produto for licenciado por núcleo).</w:t>
      </w:r>
    </w:p>
  </w:footnote>
  <w:footnote w:id="4">
    <w:p w14:paraId="1FB55077" w14:textId="63ABABA8"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C3355F">
        <w:rPr>
          <w:b/>
          <w:sz w:val="16"/>
          <w:szCs w:val="16"/>
        </w:rPr>
        <w:t>LICENCIANTE:</w:t>
      </w:r>
      <w:r>
        <w:rPr>
          <w:b/>
        </w:rPr>
        <w:t xml:space="preserve"> </w:t>
      </w:r>
      <w:r w:rsidRPr="00303D9B">
        <w:rPr>
          <w:bCs/>
          <w:sz w:val="16"/>
          <w:szCs w:val="16"/>
          <w:lang w:val="es-ES" w:eastAsia="en-US" w:bidi="ar-SA"/>
        </w:rPr>
        <w:t>Especifique o número total de licenças de servidor previstas neste contrato para o usuário final. (Irrelevante se o produto for licenciado por núcleo.)</w:t>
      </w:r>
    </w:p>
  </w:footnote>
  <w:footnote w:id="5">
    <w:p w14:paraId="3CC1A492" w14:textId="5E183E4F" w:rsidR="003A60E8" w:rsidRPr="00303D9B" w:rsidRDefault="003A60E8" w:rsidP="009C5DE3">
      <w:pPr>
        <w:pStyle w:val="FootnoteText"/>
        <w:spacing w:before="120"/>
        <w:rPr>
          <w:lang w:val="es-E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Especifique o número total de CALs de usuário que podem acessar direta ou indiretamente as instâncias do software para servidores licenciadas de acordo com este contrato. (Irrelevante se o produto for licenciado por núcleo.)</w:t>
      </w:r>
    </w:p>
  </w:footnote>
  <w:footnote w:id="6">
    <w:p w14:paraId="6FD67872" w14:textId="489579BF" w:rsidR="003A60E8" w:rsidRPr="003A60E8" w:rsidRDefault="003A60E8" w:rsidP="009C5DE3">
      <w:pPr>
        <w:pStyle w:val="FootnoteText"/>
        <w:spacing w:before="120"/>
        <w:rPr>
          <w:lang w:val="en-US"/>
        </w:rPr>
      </w:pPr>
      <w:r w:rsidRPr="00935986">
        <w:rPr>
          <w:rStyle w:val="FootnoteReference"/>
          <w:b/>
          <w:bCs/>
          <w:sz w:val="16"/>
          <w:szCs w:val="16"/>
        </w:rPr>
        <w:footnoteRef/>
      </w:r>
      <w:r>
        <w:t xml:space="preserve"> </w:t>
      </w:r>
      <w:r w:rsidRPr="009C5DE3">
        <w:rPr>
          <w:b/>
          <w:sz w:val="16"/>
          <w:szCs w:val="16"/>
        </w:rPr>
        <w:t>LICENCIANTE</w:t>
      </w:r>
      <w:r w:rsidRPr="00C3355F">
        <w:rPr>
          <w:b/>
          <w:sz w:val="16"/>
          <w:szCs w:val="16"/>
        </w:rPr>
        <w:t>:</w:t>
      </w:r>
      <w:r w:rsidRPr="00C3355F">
        <w:rPr>
          <w:b/>
        </w:rPr>
        <w:t xml:space="preserve"> </w:t>
      </w:r>
      <w:r w:rsidRPr="00303D9B">
        <w:rPr>
          <w:bCs/>
          <w:sz w:val="16"/>
          <w:szCs w:val="16"/>
          <w:lang w:val="es-ES" w:eastAsia="en-US" w:bidi="ar-SA"/>
        </w:rPr>
        <w:t xml:space="preserve">Especifique o número total de CALs de dispositivo que podem acessar direta ou indiretamente as instâncias do software de servidor licenciadas de acordo com este contrato. </w:t>
      </w:r>
      <w:r w:rsidRPr="00844573">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1515" w14:textId="77777777" w:rsidR="0050153C" w:rsidRDefault="00501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3C3F1" w14:textId="77777777" w:rsidR="0050153C" w:rsidRDefault="0050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6A28" w14:textId="77777777" w:rsidR="0050153C" w:rsidRDefault="00501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6D8B46E"/>
    <w:lvl w:ilvl="0" w:tplc="5D82B8B8">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B863D06"/>
    <w:lvl w:ilvl="0" w:tplc="8DAA298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22257F0"/>
    <w:lvl w:ilvl="0" w:tplc="FFD2B52A">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A324660"/>
    <w:lvl w:ilvl="0" w:tplc="4DC86F0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84006C06"/>
    <w:lvl w:ilvl="0" w:tplc="97EA771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068F70C"/>
    <w:lvl w:ilvl="0" w:tplc="082E0E0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2AE3966"/>
    <w:lvl w:ilvl="0" w:tplc="4C667E0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3F4A646E"/>
    <w:lvl w:ilvl="0" w:tplc="490E2A6E">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8gSAWmGo93U/Hy4LhHU1wYrJ+502rguxBYCN3bF3dHMVz30ULUiFCIMQfx8Ss0mzTaF0XLRoT/8ZrajhBNl0Q==" w:salt="ZmIPvuiplIBInn//qSUh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360DB"/>
    <w:rsid w:val="000622A4"/>
    <w:rsid w:val="000636FE"/>
    <w:rsid w:val="0006672D"/>
    <w:rsid w:val="000971CA"/>
    <w:rsid w:val="000A3E9A"/>
    <w:rsid w:val="000D3566"/>
    <w:rsid w:val="000F001C"/>
    <w:rsid w:val="00110946"/>
    <w:rsid w:val="001559E4"/>
    <w:rsid w:val="00185AAF"/>
    <w:rsid w:val="001F1787"/>
    <w:rsid w:val="00202B7D"/>
    <w:rsid w:val="0020568D"/>
    <w:rsid w:val="00244DD1"/>
    <w:rsid w:val="002878D1"/>
    <w:rsid w:val="002A19AC"/>
    <w:rsid w:val="002B088A"/>
    <w:rsid w:val="002E1CCA"/>
    <w:rsid w:val="00303D9B"/>
    <w:rsid w:val="003078BE"/>
    <w:rsid w:val="0032592F"/>
    <w:rsid w:val="00351EAD"/>
    <w:rsid w:val="00367A01"/>
    <w:rsid w:val="003715EB"/>
    <w:rsid w:val="003A60E8"/>
    <w:rsid w:val="003C4C6B"/>
    <w:rsid w:val="004130CE"/>
    <w:rsid w:val="00414E77"/>
    <w:rsid w:val="0043521F"/>
    <w:rsid w:val="00447A28"/>
    <w:rsid w:val="0045668A"/>
    <w:rsid w:val="00470817"/>
    <w:rsid w:val="004B392E"/>
    <w:rsid w:val="004D285C"/>
    <w:rsid w:val="004D2B77"/>
    <w:rsid w:val="004E28EE"/>
    <w:rsid w:val="0050153C"/>
    <w:rsid w:val="00512804"/>
    <w:rsid w:val="005211A4"/>
    <w:rsid w:val="00526D14"/>
    <w:rsid w:val="005643ED"/>
    <w:rsid w:val="00581F7B"/>
    <w:rsid w:val="005A6F3E"/>
    <w:rsid w:val="005C06A6"/>
    <w:rsid w:val="005E1339"/>
    <w:rsid w:val="006058EC"/>
    <w:rsid w:val="00612F06"/>
    <w:rsid w:val="006C0D92"/>
    <w:rsid w:val="006C46D8"/>
    <w:rsid w:val="00714075"/>
    <w:rsid w:val="00716377"/>
    <w:rsid w:val="007448FB"/>
    <w:rsid w:val="007517AA"/>
    <w:rsid w:val="00761033"/>
    <w:rsid w:val="007A5FD2"/>
    <w:rsid w:val="007C5745"/>
    <w:rsid w:val="007F037C"/>
    <w:rsid w:val="00801E47"/>
    <w:rsid w:val="008161D8"/>
    <w:rsid w:val="00816D4A"/>
    <w:rsid w:val="0083688D"/>
    <w:rsid w:val="00842143"/>
    <w:rsid w:val="00843A10"/>
    <w:rsid w:val="00844573"/>
    <w:rsid w:val="008555D2"/>
    <w:rsid w:val="0089234E"/>
    <w:rsid w:val="008A26E7"/>
    <w:rsid w:val="00932BF9"/>
    <w:rsid w:val="00935986"/>
    <w:rsid w:val="00950CC4"/>
    <w:rsid w:val="0096408B"/>
    <w:rsid w:val="00996D30"/>
    <w:rsid w:val="009C2378"/>
    <w:rsid w:val="009C5DE3"/>
    <w:rsid w:val="009F31E2"/>
    <w:rsid w:val="009F3AE0"/>
    <w:rsid w:val="009F4CA4"/>
    <w:rsid w:val="009F64E0"/>
    <w:rsid w:val="00A02154"/>
    <w:rsid w:val="00A031AA"/>
    <w:rsid w:val="00A07CC5"/>
    <w:rsid w:val="00A36306"/>
    <w:rsid w:val="00A37BF6"/>
    <w:rsid w:val="00A841F8"/>
    <w:rsid w:val="00A86F2E"/>
    <w:rsid w:val="00B01942"/>
    <w:rsid w:val="00B1281E"/>
    <w:rsid w:val="00B65B7F"/>
    <w:rsid w:val="00B75310"/>
    <w:rsid w:val="00B9202E"/>
    <w:rsid w:val="00BA1137"/>
    <w:rsid w:val="00BB2964"/>
    <w:rsid w:val="00BC02A7"/>
    <w:rsid w:val="00BD11FF"/>
    <w:rsid w:val="00BE2C4B"/>
    <w:rsid w:val="00BE3005"/>
    <w:rsid w:val="00C13966"/>
    <w:rsid w:val="00C3355F"/>
    <w:rsid w:val="00C72CB6"/>
    <w:rsid w:val="00C751F7"/>
    <w:rsid w:val="00C77C7E"/>
    <w:rsid w:val="00C96410"/>
    <w:rsid w:val="00CA588A"/>
    <w:rsid w:val="00CB63D6"/>
    <w:rsid w:val="00CC4EE5"/>
    <w:rsid w:val="00CC54A2"/>
    <w:rsid w:val="00DA1E72"/>
    <w:rsid w:val="00DC5176"/>
    <w:rsid w:val="00E11A86"/>
    <w:rsid w:val="00E12E2E"/>
    <w:rsid w:val="00E16597"/>
    <w:rsid w:val="00E31E4F"/>
    <w:rsid w:val="00E42276"/>
    <w:rsid w:val="00E4623E"/>
    <w:rsid w:val="00E61566"/>
    <w:rsid w:val="00E92857"/>
    <w:rsid w:val="00EA1A38"/>
    <w:rsid w:val="00EC70F8"/>
    <w:rsid w:val="00EF79AD"/>
    <w:rsid w:val="00F57465"/>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BA1FCA-0841-4A24-BB1C-86E4E2E1BDFC}">
  <ds:schemaRefs>
    <ds:schemaRef ds:uri="http://schemas.openxmlformats.org/officeDocument/2006/bibliography"/>
  </ds:schemaRefs>
</ds:datastoreItem>
</file>

<file path=customXml/itemProps2.xml><?xml version="1.0" encoding="utf-8"?>
<ds:datastoreItem xmlns:ds="http://schemas.openxmlformats.org/officeDocument/2006/customXml" ds:itemID="{35402E66-8C5C-4BD2-8E37-1E2029164AE6}"/>
</file>

<file path=customXml/itemProps3.xml><?xml version="1.0" encoding="utf-8"?>
<ds:datastoreItem xmlns:ds="http://schemas.openxmlformats.org/officeDocument/2006/customXml" ds:itemID="{CF6CF2CF-CC0F-4A4D-8C7B-A5233BADF691}"/>
</file>

<file path=customXml/itemProps4.xml><?xml version="1.0" encoding="utf-8"?>
<ds:datastoreItem xmlns:ds="http://schemas.openxmlformats.org/officeDocument/2006/customXml" ds:itemID="{4BA7615B-1A6C-46A0-83C4-1E7B9BA39295}"/>
</file>

<file path=docProps/app.xml><?xml version="1.0" encoding="utf-8"?>
<Properties xmlns="http://schemas.openxmlformats.org/officeDocument/2006/extended-properties" xmlns:vt="http://schemas.openxmlformats.org/officeDocument/2006/docPropsVTypes">
  <Template>Normal</Template>
  <TotalTime>0</TotalTime>
  <Pages>10</Pages>
  <Words>3973</Words>
  <Characters>22651</Characters>
  <Application>Microsoft Office Word</Application>
  <DocSecurity>0</DocSecurity>
  <Lines>188</Lines>
  <Paragraphs>53</Paragraphs>
  <ScaleCrop>false</ScaleCrop>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2017-09-25T21:34:00Z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2017-09-27T18:57:57.2466063-07:00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